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D" w:rsidRPr="0016445E" w:rsidRDefault="00BD226F" w:rsidP="0016445E">
      <w:pPr>
        <w:pStyle w:val="NoSpacing"/>
        <w:jc w:val="center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DF584F" wp14:editId="104B8DCB">
            <wp:simplePos x="0" y="0"/>
            <wp:positionH relativeFrom="column">
              <wp:posOffset>-20955</wp:posOffset>
            </wp:positionH>
            <wp:positionV relativeFrom="paragraph">
              <wp:posOffset>-20320</wp:posOffset>
            </wp:positionV>
            <wp:extent cx="612140" cy="612140"/>
            <wp:effectExtent l="0" t="0" r="0" b="0"/>
            <wp:wrapNone/>
            <wp:docPr id="1" name="Picture 1" descr="Discourse – South London Maker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urse – South London Maker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5E" w:rsidRPr="0016445E" w:rsidRDefault="00BD226F" w:rsidP="0016445E">
      <w:pPr>
        <w:pStyle w:val="NoSpacing"/>
        <w:jc w:val="center"/>
        <w:rPr>
          <w:sz w:val="32"/>
        </w:rPr>
      </w:pPr>
      <w:r>
        <w:rPr>
          <w:sz w:val="32"/>
        </w:rPr>
        <w:t xml:space="preserve">LATHE </w:t>
      </w:r>
      <w:r w:rsidR="0016445E" w:rsidRPr="0016445E">
        <w:rPr>
          <w:sz w:val="32"/>
        </w:rPr>
        <w:t>RISK ASSESSMENT</w:t>
      </w:r>
    </w:p>
    <w:p w:rsidR="0016445E" w:rsidRDefault="0016445E" w:rsidP="0016445E">
      <w:pPr>
        <w:pStyle w:val="NoSpacing"/>
      </w:pPr>
    </w:p>
    <w:tbl>
      <w:tblPr>
        <w:tblpPr w:leftFromText="180" w:rightFromText="180" w:vertAnchor="text" w:horzAnchor="margin" w:tblpY="174"/>
        <w:tblW w:w="104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708"/>
        <w:gridCol w:w="993"/>
        <w:gridCol w:w="708"/>
        <w:gridCol w:w="3261"/>
        <w:gridCol w:w="850"/>
        <w:gridCol w:w="992"/>
        <w:gridCol w:w="851"/>
      </w:tblGrid>
      <w:tr w:rsidR="0016445E" w:rsidRPr="00B47B50" w:rsidTr="0016445E">
        <w:trPr>
          <w:trHeight w:val="315"/>
        </w:trPr>
        <w:tc>
          <w:tcPr>
            <w:tcW w:w="113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Hazard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Who may be harmed?</w:t>
            </w:r>
          </w:p>
        </w:tc>
        <w:tc>
          <w:tcPr>
            <w:tcW w:w="240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Before Control Measures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After Control Measures</w:t>
            </w:r>
          </w:p>
        </w:tc>
      </w:tr>
      <w:tr w:rsidR="0016445E" w:rsidRPr="00B47B50" w:rsidTr="0016445E">
        <w:trPr>
          <w:trHeight w:val="315"/>
        </w:trPr>
        <w:tc>
          <w:tcPr>
            <w:tcW w:w="1134" w:type="dxa"/>
            <w:vMerge/>
            <w:vAlign w:val="center"/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Severity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Score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b/>
                <w:bCs/>
                <w:szCs w:val="16"/>
                <w:lang w:eastAsia="en-GB"/>
              </w:rPr>
              <w:t>Control Measures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Severity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Score</w:t>
            </w:r>
          </w:p>
        </w:tc>
      </w:tr>
      <w:tr w:rsidR="0016445E" w:rsidRPr="00B47B50" w:rsidTr="0016445E">
        <w:trPr>
          <w:trHeight w:val="315"/>
        </w:trPr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Entanglement in moving machinery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Operator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8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45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Loose clothing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nd long hair to be tied back.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Jewellery to be removed.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K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eep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ands away from rotating parts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K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eep headstock cover closed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xercise good practice when using tools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medium</w:t>
            </w:r>
          </w:p>
        </w:tc>
      </w:tr>
      <w:tr w:rsidR="0016445E" w:rsidRPr="00B47B50" w:rsidTr="0016445E">
        <w:trPr>
          <w:trHeight w:val="315"/>
        </w:trPr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ust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Current operator and others in area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445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Extraction to be used and dust mask to be worn when sanding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</w:tr>
      <w:tr w:rsidR="0016445E" w:rsidRPr="00B47B50" w:rsidTr="0016445E">
        <w:trPr>
          <w:trHeight w:val="315"/>
        </w:trPr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Injury from dropping heavy chucks/sharp tools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Operator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Default="0016445E" w:rsidP="001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tools securely when not in use</w:t>
            </w:r>
          </w:p>
          <w:p w:rsidR="0016445E" w:rsidRPr="00B47B50" w:rsidRDefault="0016445E" w:rsidP="001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ear appropriate footwear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1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</w:tr>
    </w:tbl>
    <w:p w:rsidR="0016445E" w:rsidRDefault="0016445E">
      <w:r>
        <w:br w:type="page"/>
      </w:r>
    </w:p>
    <w:tbl>
      <w:tblPr>
        <w:tblpPr w:leftFromText="180" w:rightFromText="180" w:vertAnchor="text" w:horzAnchor="margin" w:tblpY="1213"/>
        <w:tblW w:w="104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708"/>
        <w:gridCol w:w="993"/>
        <w:gridCol w:w="708"/>
        <w:gridCol w:w="3261"/>
        <w:gridCol w:w="850"/>
        <w:gridCol w:w="992"/>
        <w:gridCol w:w="851"/>
      </w:tblGrid>
      <w:tr w:rsidR="0016445E" w:rsidRPr="00B47B50" w:rsidTr="00BD226F">
        <w:trPr>
          <w:trHeight w:val="315"/>
        </w:trPr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Burns from sanding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Operator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Use slower speed.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low</w:t>
            </w:r>
          </w:p>
        </w:tc>
      </w:tr>
      <w:tr w:rsidR="0016445E" w:rsidRPr="00B47B50" w:rsidTr="00BD226F">
        <w:trPr>
          <w:trHeight w:val="315"/>
        </w:trPr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Ejected material in eyes or face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Operator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8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45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Face shield to be worn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R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 lathe at appropriate speed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R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emove any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loose bark or knots from wood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D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on't use 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 with many knots or splits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C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heck that workpiece doesn't hit </w:t>
            </w:r>
            <w:proofErr w:type="spellStart"/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toolrest</w:t>
            </w:r>
            <w:proofErr w:type="spellEnd"/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before turning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on the lathe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tand to one side when first switching 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the lathe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M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ake sure work is properly secured either bet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ween centres or on faceplate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M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ake sure all locking </w:t>
            </w:r>
            <w:proofErr w:type="spellStart"/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knuts</w:t>
            </w:r>
            <w:proofErr w:type="spellEnd"/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are tightened and drives are secure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medium</w:t>
            </w:r>
          </w:p>
        </w:tc>
      </w:tr>
      <w:tr w:rsidR="0016445E" w:rsidRPr="00B47B50" w:rsidTr="00BD226F">
        <w:trPr>
          <w:trHeight w:val="315"/>
        </w:trPr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uts from tools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B47B50" w:rsidRDefault="0016445E" w:rsidP="00BD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8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45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tore tools correctly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</w:t>
            </w: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eep tools in contact with </w:t>
            </w:r>
            <w:proofErr w:type="spellStart"/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toolrest</w:t>
            </w:r>
            <w:proofErr w:type="spellEnd"/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under control when turning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45E" w:rsidRPr="00B47B50" w:rsidRDefault="0016445E" w:rsidP="00BD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7B5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</w:tr>
    </w:tbl>
    <w:p w:rsidR="0016445E" w:rsidRDefault="00BD226F" w:rsidP="0016445E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8B55F9" wp14:editId="256E1843">
            <wp:simplePos x="0" y="0"/>
            <wp:positionH relativeFrom="column">
              <wp:posOffset>-11982</wp:posOffset>
            </wp:positionH>
            <wp:positionV relativeFrom="paragraph">
              <wp:posOffset>19685</wp:posOffset>
            </wp:positionV>
            <wp:extent cx="612140" cy="612140"/>
            <wp:effectExtent l="0" t="0" r="0" b="0"/>
            <wp:wrapNone/>
            <wp:docPr id="2" name="Picture 2" descr="Discourse – South London Maker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urse – South London Maker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5E" w:rsidRDefault="0016445E" w:rsidP="0016445E">
      <w:pPr>
        <w:pStyle w:val="NoSpacing"/>
      </w:pPr>
      <w:bookmarkStart w:id="0" w:name="_GoBack"/>
      <w:bookmarkEnd w:id="0"/>
    </w:p>
    <w:p w:rsidR="0016445E" w:rsidRDefault="0016445E" w:rsidP="0016445E">
      <w:pPr>
        <w:pStyle w:val="NoSpacing"/>
      </w:pPr>
    </w:p>
    <w:p w:rsidR="0016445E" w:rsidRDefault="0016445E" w:rsidP="0016445E">
      <w:pPr>
        <w:pStyle w:val="NoSpacing"/>
      </w:pPr>
    </w:p>
    <w:p w:rsidR="0016445E" w:rsidRDefault="0016445E" w:rsidP="0016445E">
      <w:pPr>
        <w:pStyle w:val="NoSpacing"/>
      </w:pPr>
    </w:p>
    <w:p w:rsidR="0016445E" w:rsidRDefault="0016445E" w:rsidP="0016445E">
      <w:pPr>
        <w:pStyle w:val="NoSpacing"/>
      </w:pPr>
    </w:p>
    <w:p w:rsidR="0016445E" w:rsidRDefault="0016445E" w:rsidP="0016445E">
      <w:pPr>
        <w:pStyle w:val="NoSpacing"/>
      </w:pPr>
    </w:p>
    <w:p w:rsidR="0016445E" w:rsidRDefault="0016445E" w:rsidP="0016445E">
      <w:pPr>
        <w:pStyle w:val="NoSpacing"/>
      </w:pPr>
    </w:p>
    <w:p w:rsidR="0016445E" w:rsidRDefault="0016445E" w:rsidP="0016445E">
      <w:pPr>
        <w:pStyle w:val="NoSpacing"/>
      </w:pPr>
    </w:p>
    <w:p w:rsidR="0016445E" w:rsidRDefault="0016445E" w:rsidP="0016445E">
      <w:pPr>
        <w:pStyle w:val="NoSpacing"/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2"/>
        <w:gridCol w:w="1276"/>
        <w:gridCol w:w="1095"/>
        <w:gridCol w:w="857"/>
        <w:gridCol w:w="1246"/>
        <w:gridCol w:w="823"/>
        <w:gridCol w:w="961"/>
      </w:tblGrid>
      <w:tr w:rsidR="0016445E" w:rsidRPr="0016445E" w:rsidTr="0016445E">
        <w:trPr>
          <w:trHeight w:val="315"/>
        </w:trPr>
        <w:tc>
          <w:tcPr>
            <w:tcW w:w="344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Likelihood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68E6" w:rsidRPr="0016445E" w:rsidTr="0016445E">
        <w:trPr>
          <w:trHeight w:val="315"/>
        </w:trPr>
        <w:tc>
          <w:tcPr>
            <w:tcW w:w="344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Theoretical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Very unlikely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May happen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Certain</w:t>
            </w:r>
          </w:p>
        </w:tc>
      </w:tr>
      <w:tr w:rsidR="0016445E" w:rsidRPr="0016445E" w:rsidTr="0016445E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Severity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16445E" w:rsidRPr="0016445E" w:rsidTr="0016445E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 injury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Risk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Risk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Risk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Risk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Risk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Risk</w:t>
            </w:r>
          </w:p>
        </w:tc>
      </w:tr>
      <w:tr w:rsidR="0016445E" w:rsidRPr="0016445E" w:rsidTr="0016445E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Minor injury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E1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E1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E1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E1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06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D2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High</w:t>
            </w:r>
          </w:p>
        </w:tc>
      </w:tr>
      <w:tr w:rsidR="0016445E" w:rsidRPr="0016445E" w:rsidTr="0016445E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Significant injury (under 7 days)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E1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E1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06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06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D2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D2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High</w:t>
            </w:r>
          </w:p>
        </w:tc>
      </w:tr>
      <w:tr w:rsidR="0016445E" w:rsidRPr="0016445E" w:rsidTr="0016445E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Serious injury (7 days or more)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E1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06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06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D2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D2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D2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High</w:t>
            </w:r>
          </w:p>
        </w:tc>
      </w:tr>
      <w:tr w:rsidR="0016445E" w:rsidRPr="0016445E" w:rsidTr="0016445E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Fatality, life changing injury</w:t>
            </w: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E1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06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D2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D2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D2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D2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High</w:t>
            </w:r>
          </w:p>
        </w:tc>
      </w:tr>
      <w:tr w:rsidR="0016445E" w:rsidRPr="0016445E" w:rsidTr="0016445E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6445E" w:rsidRPr="0016445E" w:rsidTr="0016445E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6445E" w:rsidRPr="0016445E" w:rsidTr="0016445E">
        <w:trPr>
          <w:trHeight w:val="315"/>
        </w:trPr>
        <w:tc>
          <w:tcPr>
            <w:tcW w:w="34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Acceptable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E1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6445E" w:rsidRPr="0016445E" w:rsidTr="0016445E">
        <w:trPr>
          <w:trHeight w:val="315"/>
        </w:trPr>
        <w:tc>
          <w:tcPr>
            <w:tcW w:w="34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Acceptable after induction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06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6445E" w:rsidRPr="0016445E" w:rsidTr="0016445E">
        <w:trPr>
          <w:trHeight w:val="315"/>
        </w:trPr>
        <w:tc>
          <w:tcPr>
            <w:tcW w:w="34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Unacceptable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2D2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6445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445E" w:rsidRPr="0016445E" w:rsidRDefault="0016445E" w:rsidP="0016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6445E" w:rsidRDefault="0016445E" w:rsidP="0016445E">
      <w:pPr>
        <w:pStyle w:val="NoSpacing"/>
      </w:pPr>
    </w:p>
    <w:sectPr w:rsidR="0016445E" w:rsidSect="00F268E6">
      <w:pgSz w:w="11907" w:h="842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5E"/>
    <w:rsid w:val="0016445E"/>
    <w:rsid w:val="006479DD"/>
    <w:rsid w:val="00BD226F"/>
    <w:rsid w:val="00F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3</cp:revision>
  <dcterms:created xsi:type="dcterms:W3CDTF">2016-12-05T17:31:00Z</dcterms:created>
  <dcterms:modified xsi:type="dcterms:W3CDTF">2016-12-05T18:03:00Z</dcterms:modified>
</cp:coreProperties>
</file>